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79BD" w14:textId="77777777" w:rsidR="00CE0757" w:rsidRPr="00611FBC" w:rsidRDefault="00CE0757" w:rsidP="00CE0757">
      <w:pPr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CE0757" w:rsidRPr="00611FBC" w14:paraId="4171E836" w14:textId="77777777" w:rsidTr="43C8ADBF">
        <w:trPr>
          <w:trHeight w:val="523"/>
        </w:trPr>
        <w:tc>
          <w:tcPr>
            <w:tcW w:w="9923" w:type="dxa"/>
            <w:shd w:val="clear" w:color="auto" w:fill="000080"/>
            <w:vAlign w:val="center"/>
          </w:tcPr>
          <w:p w14:paraId="314113CA" w14:textId="77777777" w:rsidR="00CE0757" w:rsidRPr="00611FBC" w:rsidRDefault="00CE07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0F4D7" w14:textId="77777777" w:rsidR="00CE0757" w:rsidRPr="00611FBC" w:rsidRDefault="00CE0757">
            <w:pPr>
              <w:keepNext/>
              <w:tabs>
                <w:tab w:val="right" w:pos="9639"/>
              </w:tabs>
              <w:spacing w:before="120" w:after="120"/>
              <w:jc w:val="center"/>
              <w:outlineLvl w:val="7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BORDEREAU Du PRIX global et forfaitaire </w:t>
            </w:r>
          </w:p>
          <w:p w14:paraId="71A180B1" w14:textId="77777777" w:rsidR="001D0FB4" w:rsidRPr="00611FBC" w:rsidRDefault="001D0FB4" w:rsidP="001D0FB4">
            <w:pPr>
              <w:pStyle w:val="Titre3"/>
              <w:shd w:val="clear" w:color="auto" w:fill="000080"/>
              <w:rPr>
                <w:rFonts w:cs="Arial"/>
                <w:color w:val="FFFFFF"/>
                <w:sz w:val="20"/>
                <w:szCs w:val="20"/>
              </w:rPr>
            </w:pPr>
          </w:p>
          <w:p w14:paraId="061BE70D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777BA29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MARCHE PUBLIC DE TRAVAUX </w:t>
            </w:r>
          </w:p>
          <w:p w14:paraId="5D190532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RENOVATION ET REAMENAGEMENT DE LA DIRECTION REGIONALE </w:t>
            </w:r>
          </w:p>
          <w:p w14:paraId="23E92BB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>DE FRANCE TRAVAIL BOURGOGNE-FRANCHE-COMTE</w:t>
            </w:r>
          </w:p>
          <w:p w14:paraId="433E5861" w14:textId="77777777" w:rsidR="002C6A78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A DIJON  </w:t>
            </w:r>
          </w:p>
          <w:p w14:paraId="13FA623A" w14:textId="77777777" w:rsidR="004273A7" w:rsidRPr="00670872" w:rsidRDefault="004273A7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4F2824A0" w14:textId="12552772" w:rsidR="00CE0757" w:rsidRPr="00611FBC" w:rsidRDefault="00CE0757" w:rsidP="00CE0757">
            <w:pPr>
              <w:pStyle w:val="Titre2"/>
              <w:shd w:val="clear" w:color="auto" w:fill="00008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 xml:space="preserve"> NUMERO DE CONSULTATION : </w:t>
            </w:r>
            <w:r w:rsidR="005B1AF3">
              <w:rPr>
                <w:rFonts w:cs="Arial"/>
                <w:bCs/>
                <w:color w:val="FFFFFF"/>
                <w:szCs w:val="20"/>
              </w:rPr>
              <w:t>BFC</w:t>
            </w:r>
            <w:r w:rsidR="009B0563" w:rsidRPr="00611FBC">
              <w:rPr>
                <w:rFonts w:cs="Arial"/>
                <w:bCs/>
                <w:caps w:val="0"/>
                <w:color w:val="FFFFFF"/>
                <w:szCs w:val="20"/>
              </w:rPr>
              <w:t>026.</w:t>
            </w:r>
            <w:r w:rsidR="00D028EA">
              <w:rPr>
                <w:rFonts w:cs="Arial"/>
                <w:bCs/>
                <w:caps w:val="0"/>
                <w:color w:val="FFFFFF"/>
                <w:szCs w:val="20"/>
              </w:rPr>
              <w:t>00</w:t>
            </w:r>
            <w:r w:rsidR="00F71809">
              <w:rPr>
                <w:rFonts w:cs="Arial"/>
                <w:bCs/>
                <w:caps w:val="0"/>
                <w:color w:val="FFFFFF"/>
                <w:szCs w:val="20"/>
              </w:rPr>
              <w:t>3</w:t>
            </w:r>
          </w:p>
          <w:p w14:paraId="1569CFFB" w14:textId="2393877F" w:rsidR="00E9231D" w:rsidRPr="00611FBC" w:rsidRDefault="004011D2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>Lot 0</w:t>
            </w:r>
            <w:r w:rsidR="001E6616">
              <w:rPr>
                <w:rFonts w:cs="Arial"/>
                <w:bCs/>
                <w:color w:val="FFFFFF"/>
                <w:szCs w:val="20"/>
              </w:rPr>
              <w:t>5</w:t>
            </w:r>
            <w:r w:rsidRPr="00611FBC">
              <w:rPr>
                <w:rFonts w:cs="Arial"/>
                <w:bCs/>
                <w:color w:val="FFFFFF"/>
                <w:szCs w:val="20"/>
              </w:rPr>
              <w:t xml:space="preserve"> :</w:t>
            </w:r>
            <w:r w:rsidR="001E6616">
              <w:rPr>
                <w:rFonts w:cs="Arial"/>
                <w:w w:val="105"/>
              </w:rPr>
              <w:t xml:space="preserve"> ELECTRICITE CFO -  CFA</w:t>
            </w:r>
          </w:p>
          <w:p w14:paraId="47847051" w14:textId="77777777" w:rsidR="009B0563" w:rsidRPr="00611FBC" w:rsidRDefault="009B0563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</w:p>
          <w:p w14:paraId="1C19535C" w14:textId="77777777" w:rsidR="00CE0757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Procédure prévue à l’article L. 2123-1 du code de la commande publique</w:t>
            </w:r>
            <w:r w:rsidRPr="00611FBC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</w:p>
          <w:p w14:paraId="5530852D" w14:textId="04ADFAC0" w:rsidR="004273A7" w:rsidRPr="00611FBC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</w:tbl>
    <w:p w14:paraId="49E649CA" w14:textId="77777777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</w:p>
    <w:p w14:paraId="061AFB67" w14:textId="77777777" w:rsidR="00E761BF" w:rsidRPr="00611FBC" w:rsidRDefault="00E761BF" w:rsidP="00CE0757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22A9B2FC" w14:textId="3471A02F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  <w:r w:rsidRPr="00BB79D0">
        <w:rPr>
          <w:rFonts w:ascii="Arial" w:hAnsi="Arial" w:cs="Arial"/>
          <w:sz w:val="20"/>
          <w:szCs w:val="20"/>
          <w:highlight w:val="yellow"/>
        </w:rPr>
        <w:t>A compléter par le candidat</w:t>
      </w:r>
    </w:p>
    <w:p w14:paraId="634436E6" w14:textId="77777777" w:rsidR="00CE0757" w:rsidRPr="00611FBC" w:rsidRDefault="00CE0757" w:rsidP="00CE0757">
      <w:pPr>
        <w:tabs>
          <w:tab w:val="left" w:pos="9427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9923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67"/>
      </w:tblGrid>
      <w:tr w:rsidR="00CE0757" w:rsidRPr="00611FBC" w14:paraId="434C0BED" w14:textId="77777777">
        <w:trPr>
          <w:trHeight w:val="364"/>
        </w:trPr>
        <w:tc>
          <w:tcPr>
            <w:tcW w:w="9356" w:type="dxa"/>
            <w:shd w:val="solid" w:color="000080" w:fill="auto"/>
            <w:vAlign w:val="center"/>
          </w:tcPr>
          <w:p w14:paraId="4AFB0F17" w14:textId="77777777" w:rsidR="00CE0757" w:rsidRPr="00611FBC" w:rsidRDefault="00CE075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A - Bordereau du prix global et forfait</w:t>
            </w:r>
            <w:r w:rsidR="00AE0B1C" w:rsidRPr="00611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aire – BPGF </w:t>
            </w:r>
          </w:p>
        </w:tc>
        <w:tc>
          <w:tcPr>
            <w:tcW w:w="567" w:type="dxa"/>
            <w:shd w:val="solid" w:color="000080" w:fill="auto"/>
            <w:vAlign w:val="center"/>
          </w:tcPr>
          <w:p w14:paraId="1C7EB0A9" w14:textId="77777777" w:rsidR="00CE0757" w:rsidRPr="00611FBC" w:rsidRDefault="00CE075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7725658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5867403D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11FBC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611FBC">
        <w:rPr>
          <w:rFonts w:ascii="Arial" w:hAnsi="Arial" w:cs="Arial"/>
          <w:b/>
          <w:sz w:val="20"/>
          <w:szCs w:val="20"/>
        </w:rPr>
        <w:t> :</w:t>
      </w:r>
    </w:p>
    <w:p w14:paraId="0C184EF0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B98FA72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Raison ou dénomination sociale et adresse du candidat (ou du mandataire en cas de groupement constitué en application des articles R. 2142-19 à R. 2142-27 du code de la commande publique) </w:t>
      </w:r>
    </w:p>
    <w:p w14:paraId="56CCB62A" w14:textId="77777777" w:rsidR="00CE0757" w:rsidRPr="00611FBC" w:rsidRDefault="00CE0757" w:rsidP="00CE0757">
      <w:pPr>
        <w:tabs>
          <w:tab w:val="left" w:pos="198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06753F6E" w14:textId="02FBF084" w:rsidR="00CE0757" w:rsidRPr="000876B8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Raison ou dénomination sociale </w:t>
      </w:r>
      <w:r w:rsidRPr="00BB79D0">
        <w:rPr>
          <w:rFonts w:ascii="Arial" w:hAnsi="Arial" w:cs="Arial"/>
          <w:sz w:val="20"/>
          <w:szCs w:val="20"/>
          <w:highlight w:val="yellow"/>
        </w:rPr>
        <w:t xml:space="preserve">: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5B0F0E17" w14:textId="77777777" w:rsidR="00CE0757" w:rsidRPr="00611FBC" w:rsidRDefault="00CE0757" w:rsidP="00CE0757">
      <w:pPr>
        <w:tabs>
          <w:tab w:val="left" w:pos="1980"/>
        </w:tabs>
        <w:ind w:left="708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</w:t>
      </w:r>
    </w:p>
    <w:p w14:paraId="6B9C6BDC" w14:textId="77777777" w:rsidR="00CE0757" w:rsidRPr="00611FBC" w:rsidRDefault="00CE0757" w:rsidP="00CE0757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6AE2B927" w14:textId="1253AF43" w:rsidR="00CE0757" w:rsidRPr="00611FBC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bCs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Adresse</w:t>
      </w:r>
      <w:r w:rsidR="00D92539" w:rsidRPr="00611FBC">
        <w:rPr>
          <w:rFonts w:ascii="Arial" w:hAnsi="Arial" w:cs="Arial"/>
          <w:sz w:val="20"/>
          <w:szCs w:val="20"/>
        </w:rPr>
        <w:t> :</w:t>
      </w:r>
      <w:r w:rsidR="00CA2D98" w:rsidRPr="00611FBC">
        <w:rPr>
          <w:rFonts w:ascii="Arial" w:hAnsi="Arial" w:cs="Arial"/>
          <w:sz w:val="20"/>
          <w:szCs w:val="20"/>
        </w:rPr>
        <w:t xml:space="preserve">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16E5EC1B" w14:textId="77777777" w:rsidR="00CE0757" w:rsidRPr="00611FBC" w:rsidRDefault="00CE0757" w:rsidP="00CE0757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    </w:t>
      </w:r>
    </w:p>
    <w:p w14:paraId="0D9F80AF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B1867E1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2560652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Le présent bordereau du prix global et forfaitaire (BPGF) engage le Titulaire.</w:t>
      </w:r>
    </w:p>
    <w:p w14:paraId="293D3AA0" w14:textId="77777777" w:rsidR="003C702C" w:rsidRPr="00611FBC" w:rsidRDefault="003C702C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2CFEE6DD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Toutes les mentions y figurant doivent être complétées sous peine d’irrégularité.</w:t>
      </w:r>
    </w:p>
    <w:p w14:paraId="49EB84DA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6B546D7E" w14:textId="347B10AE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cs="Arial"/>
          <w:b w:val="0"/>
          <w:caps w:val="0"/>
          <w:szCs w:val="20"/>
        </w:rPr>
        <w:t xml:space="preserve">Le prix global et forfaitaire est réputé complet et comprend toutes les dépenses résultant de l’exécution de l’ensemble des travaux comme précisé à </w:t>
      </w:r>
      <w:r w:rsidRPr="00B010CD">
        <w:rPr>
          <w:rFonts w:cs="Arial"/>
          <w:b w:val="0"/>
          <w:caps w:val="0"/>
          <w:szCs w:val="20"/>
        </w:rPr>
        <w:t xml:space="preserve">l’article </w:t>
      </w:r>
      <w:r w:rsidR="00781074" w:rsidRPr="00B010CD">
        <w:rPr>
          <w:rFonts w:cs="Arial"/>
          <w:b w:val="0"/>
          <w:caps w:val="0"/>
          <w:szCs w:val="20"/>
        </w:rPr>
        <w:t>8</w:t>
      </w:r>
      <w:r w:rsidR="00E44053" w:rsidRPr="00B010CD">
        <w:rPr>
          <w:rFonts w:cs="Arial"/>
          <w:b w:val="0"/>
          <w:caps w:val="0"/>
          <w:szCs w:val="20"/>
        </w:rPr>
        <w:t>.</w:t>
      </w:r>
      <w:r w:rsidR="00B010CD" w:rsidRPr="00B010CD">
        <w:rPr>
          <w:rFonts w:cs="Arial"/>
          <w:b w:val="0"/>
          <w:caps w:val="0"/>
          <w:szCs w:val="20"/>
        </w:rPr>
        <w:t>3</w:t>
      </w:r>
      <w:r w:rsidR="00E44053" w:rsidRPr="00B010CD">
        <w:rPr>
          <w:rFonts w:cs="Arial"/>
          <w:b w:val="0"/>
          <w:caps w:val="0"/>
          <w:szCs w:val="20"/>
        </w:rPr>
        <w:t xml:space="preserve"> </w:t>
      </w:r>
      <w:r w:rsidRPr="00B010CD">
        <w:rPr>
          <w:rFonts w:cs="Arial"/>
          <w:b w:val="0"/>
          <w:caps w:val="0"/>
          <w:szCs w:val="20"/>
        </w:rPr>
        <w:t>du Contrat.</w:t>
      </w:r>
    </w:p>
    <w:p w14:paraId="20F973DC" w14:textId="77777777" w:rsidR="00CE0757" w:rsidRPr="00611FBC" w:rsidRDefault="00CE0757" w:rsidP="00CE075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DE86C8" w14:textId="77777777" w:rsidR="00CE0757" w:rsidRPr="00611FBC" w:rsidRDefault="00CE0757" w:rsidP="00CE0757">
      <w:pPr>
        <w:rPr>
          <w:rFonts w:ascii="Arial" w:hAnsi="Arial" w:cs="Arial"/>
          <w:color w:val="0000FF"/>
          <w:sz w:val="20"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2410"/>
        <w:gridCol w:w="1006"/>
        <w:gridCol w:w="2963"/>
      </w:tblGrid>
      <w:tr w:rsidR="007D5ACB" w:rsidRPr="00611FBC" w14:paraId="48A0EF95" w14:textId="77777777" w:rsidTr="008D3F99">
        <w:trPr>
          <w:trHeight w:val="567"/>
          <w:jc w:val="center"/>
        </w:trPr>
        <w:tc>
          <w:tcPr>
            <w:tcW w:w="3539" w:type="dxa"/>
            <w:vMerge w:val="restart"/>
            <w:shd w:val="clear" w:color="auto" w:fill="CCCCCC"/>
            <w:vAlign w:val="center"/>
          </w:tcPr>
          <w:p w14:paraId="12686364" w14:textId="41DE3950" w:rsidR="00B010CD" w:rsidRDefault="000876B8" w:rsidP="00E44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76B8">
              <w:rPr>
                <w:rFonts w:ascii="Arial" w:hAnsi="Arial" w:cs="Arial"/>
                <w:b/>
                <w:sz w:val="20"/>
                <w:szCs w:val="20"/>
              </w:rPr>
              <w:t>LOT 0</w:t>
            </w:r>
            <w:r w:rsidR="001E6616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0876B8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</w:p>
          <w:p w14:paraId="339F2615" w14:textId="381ED89A" w:rsidR="000876B8" w:rsidRDefault="000876B8" w:rsidP="00E44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76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DDC2F38" w14:textId="1C81C587" w:rsidR="004011D2" w:rsidRPr="001E6616" w:rsidRDefault="001E6616" w:rsidP="00E44053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1E6616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ELECTRICITE CFO</w:t>
            </w:r>
            <w:r w:rsidRPr="001E6616">
              <w:rPr>
                <w:rFonts w:cs="Arial"/>
                <w:b/>
                <w:bCs/>
                <w:w w:val="105"/>
                <w:sz w:val="20"/>
                <w:szCs w:val="20"/>
              </w:rPr>
              <w:t xml:space="preserve"> - </w:t>
            </w:r>
            <w:r w:rsidRPr="001E6616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 xml:space="preserve"> CFA</w:t>
            </w:r>
          </w:p>
        </w:tc>
        <w:tc>
          <w:tcPr>
            <w:tcW w:w="2410" w:type="dxa"/>
            <w:shd w:val="clear" w:color="auto" w:fill="CCCCCC"/>
            <w:vAlign w:val="center"/>
          </w:tcPr>
          <w:p w14:paraId="430C5EBF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9B9256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HT</w:t>
            </w:r>
          </w:p>
          <w:p w14:paraId="0749DBFD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CCCCCC"/>
            <w:vAlign w:val="center"/>
          </w:tcPr>
          <w:p w14:paraId="37893E38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Taux de TVA</w:t>
            </w:r>
          </w:p>
        </w:tc>
        <w:tc>
          <w:tcPr>
            <w:tcW w:w="2963" w:type="dxa"/>
            <w:shd w:val="clear" w:color="auto" w:fill="CCCCCC"/>
            <w:vAlign w:val="center"/>
          </w:tcPr>
          <w:p w14:paraId="2724C4DC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TTC</w:t>
            </w:r>
          </w:p>
        </w:tc>
      </w:tr>
      <w:tr w:rsidR="007D5ACB" w:rsidRPr="00611FBC" w14:paraId="11F6223B" w14:textId="77777777" w:rsidTr="008D3F99">
        <w:trPr>
          <w:trHeight w:val="1338"/>
          <w:jc w:val="center"/>
        </w:trPr>
        <w:tc>
          <w:tcPr>
            <w:tcW w:w="3539" w:type="dxa"/>
            <w:vMerge/>
            <w:vAlign w:val="center"/>
          </w:tcPr>
          <w:p w14:paraId="611401CA" w14:textId="77777777" w:rsidR="007D5ACB" w:rsidRPr="00611FBC" w:rsidRDefault="007D5ACB" w:rsidP="007D5AC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7959A58" w14:textId="7977DF0C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006" w:type="dxa"/>
            <w:vAlign w:val="center"/>
          </w:tcPr>
          <w:p w14:paraId="214EF464" w14:textId="787C1EA4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2963" w:type="dxa"/>
            <w:vAlign w:val="center"/>
          </w:tcPr>
          <w:p w14:paraId="6D0272AC" w14:textId="3F2ADDBD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</w:tr>
    </w:tbl>
    <w:p w14:paraId="09D185BE" w14:textId="77777777" w:rsidR="00CA2D98" w:rsidRPr="00611FBC" w:rsidRDefault="00CA2D98">
      <w:pPr>
        <w:rPr>
          <w:rFonts w:ascii="Arial" w:hAnsi="Arial" w:cs="Arial"/>
          <w:sz w:val="20"/>
          <w:szCs w:val="20"/>
        </w:rPr>
      </w:pPr>
    </w:p>
    <w:sectPr w:rsidR="00CA2D98" w:rsidRPr="00611F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09" w:footer="56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11EB" w14:textId="77777777" w:rsidR="006135DA" w:rsidRDefault="006135DA">
      <w:r>
        <w:separator/>
      </w:r>
    </w:p>
  </w:endnote>
  <w:endnote w:type="continuationSeparator" w:id="0">
    <w:p w14:paraId="0D04DD21" w14:textId="77777777" w:rsidR="006135DA" w:rsidRDefault="006135DA">
      <w:r>
        <w:continuationSeparator/>
      </w:r>
    </w:p>
  </w:endnote>
  <w:endnote w:type="continuationNotice" w:id="1">
    <w:p w14:paraId="44C61CF5" w14:textId="77777777" w:rsidR="006135DA" w:rsidRDefault="006135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D0306" w14:textId="77777777" w:rsidR="001E6616" w:rsidRDefault="001E661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97"/>
      <w:gridCol w:w="5642"/>
      <w:gridCol w:w="2013"/>
    </w:tblGrid>
    <w:tr w:rsidR="007110E9" w:rsidRPr="00D22EE6" w14:paraId="252FA365" w14:textId="77777777" w:rsidTr="008D3F99">
      <w:trPr>
        <w:trHeight w:val="284"/>
      </w:trPr>
      <w:tc>
        <w:tcPr>
          <w:tcW w:w="22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8D62FA" w14:textId="3A727E44" w:rsidR="00CA2D98" w:rsidRPr="00D22EE6" w:rsidRDefault="006E4414" w:rsidP="003C702C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BFC026-0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>02</w:t>
          </w:r>
        </w:p>
      </w:tc>
      <w:tc>
        <w:tcPr>
          <w:tcW w:w="56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1AD860" w14:textId="152486AA" w:rsidR="00CA2D98" w:rsidRPr="00D22EE6" w:rsidRDefault="00CE0757" w:rsidP="00DA78B9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Bordereau du Prix Global et Forfaitaire – Marché de travaux 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DR DIJON </w:t>
          </w: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–</w:t>
          </w:r>
          <w:r w:rsidR="003C702C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 </w:t>
          </w:r>
          <w:r w:rsidR="00E761BF" w:rsidRPr="00D22EE6">
            <w:rPr>
              <w:rFonts w:ascii="Arial" w:hAnsi="Arial" w:cs="Arial"/>
              <w:sz w:val="14"/>
              <w:szCs w:val="14"/>
              <w:lang w:eastAsia="en-US"/>
            </w:rPr>
            <w:t>LOT 0</w:t>
          </w:r>
          <w:r w:rsidR="001E6616">
            <w:rPr>
              <w:rFonts w:ascii="Arial" w:hAnsi="Arial" w:cs="Arial"/>
              <w:sz w:val="14"/>
              <w:szCs w:val="14"/>
              <w:lang w:eastAsia="en-US"/>
            </w:rPr>
            <w:t>5</w:t>
          </w:r>
        </w:p>
      </w:tc>
      <w:tc>
        <w:tcPr>
          <w:tcW w:w="201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EBC69F" w14:textId="77777777" w:rsidR="00CA2D98" w:rsidRPr="00D22EE6" w:rsidRDefault="00CE0757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Page :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PAGE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t xml:space="preserve"> /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NUMPAGES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</w:p>
      </w:tc>
    </w:tr>
  </w:tbl>
  <w:p w14:paraId="2F9C272B" w14:textId="77777777" w:rsidR="00CA2D98" w:rsidRPr="004E4E5E" w:rsidRDefault="00CA2D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9601" w14:textId="77777777" w:rsidR="001E6616" w:rsidRDefault="001E66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88AB1" w14:textId="77777777" w:rsidR="006135DA" w:rsidRDefault="006135DA">
      <w:r>
        <w:separator/>
      </w:r>
    </w:p>
  </w:footnote>
  <w:footnote w:type="continuationSeparator" w:id="0">
    <w:p w14:paraId="40099716" w14:textId="77777777" w:rsidR="006135DA" w:rsidRDefault="006135DA">
      <w:r>
        <w:continuationSeparator/>
      </w:r>
    </w:p>
  </w:footnote>
  <w:footnote w:type="continuationNotice" w:id="1">
    <w:p w14:paraId="5BFD8C5E" w14:textId="77777777" w:rsidR="006135DA" w:rsidRDefault="006135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B029" w14:textId="77777777" w:rsidR="001E6616" w:rsidRDefault="001E661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60FA6" w14:textId="0B273AE4" w:rsidR="00E44053" w:rsidRPr="00E44053" w:rsidRDefault="00E44053" w:rsidP="00E44053">
    <w:pPr>
      <w:pStyle w:val="En-tte"/>
      <w:tabs>
        <w:tab w:val="center" w:pos="5103"/>
        <w:tab w:val="center" w:pos="9356"/>
      </w:tabs>
      <w:rPr>
        <w:rFonts w:ascii="Arial" w:hAnsi="Arial" w:cs="Arial"/>
        <w:smallCaps/>
      </w:rPr>
    </w:pPr>
    <w:r w:rsidRPr="00E44053">
      <w:rPr>
        <w:rFonts w:ascii="Arial" w:hAnsi="Arial" w:cs="Arial"/>
        <w:smallCaps/>
        <w:noProof/>
      </w:rPr>
      <w:drawing>
        <wp:anchor distT="0" distB="0" distL="114300" distR="114300" simplePos="0" relativeHeight="251659264" behindDoc="1" locked="0" layoutInCell="1" allowOverlap="1" wp14:anchorId="15152FC3" wp14:editId="4DC15E7A">
          <wp:simplePos x="0" y="0"/>
          <wp:positionH relativeFrom="column">
            <wp:posOffset>-156210</wp:posOffset>
          </wp:positionH>
          <wp:positionV relativeFrom="paragraph">
            <wp:posOffset>155575</wp:posOffset>
          </wp:positionV>
          <wp:extent cx="2393950" cy="795020"/>
          <wp:effectExtent l="0" t="0" r="6350" b="5080"/>
          <wp:wrapNone/>
          <wp:docPr id="477350734" name="Image 2" descr="Une image contenant texte, Police, capture d’écran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7350734" name="Image 2" descr="Une image contenant texte, Police, capture d’écran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395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82991480"/>
  </w:p>
  <w:p w14:paraId="77233BE7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DBDFCA3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C91CC76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205D9D24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bookmarkEnd w:id="0"/>
  <w:p w14:paraId="4262327D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1AFB5" w14:textId="77777777" w:rsidR="001E6616" w:rsidRDefault="001E661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210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757"/>
    <w:rsid w:val="0000710C"/>
    <w:rsid w:val="000876B8"/>
    <w:rsid w:val="000E3883"/>
    <w:rsid w:val="001276A4"/>
    <w:rsid w:val="00143C54"/>
    <w:rsid w:val="001679CE"/>
    <w:rsid w:val="001830DD"/>
    <w:rsid w:val="001D0FB4"/>
    <w:rsid w:val="001E6616"/>
    <w:rsid w:val="002412F4"/>
    <w:rsid w:val="00261A76"/>
    <w:rsid w:val="002C6A78"/>
    <w:rsid w:val="00337C50"/>
    <w:rsid w:val="003C702C"/>
    <w:rsid w:val="004011D2"/>
    <w:rsid w:val="004273A7"/>
    <w:rsid w:val="00431B9E"/>
    <w:rsid w:val="0050196C"/>
    <w:rsid w:val="005367A1"/>
    <w:rsid w:val="005B1AF3"/>
    <w:rsid w:val="005C5249"/>
    <w:rsid w:val="00611FBC"/>
    <w:rsid w:val="006135DA"/>
    <w:rsid w:val="006926D0"/>
    <w:rsid w:val="006C3330"/>
    <w:rsid w:val="006E4414"/>
    <w:rsid w:val="007110E9"/>
    <w:rsid w:val="00763B55"/>
    <w:rsid w:val="00781074"/>
    <w:rsid w:val="007B5D04"/>
    <w:rsid w:val="007B7DE9"/>
    <w:rsid w:val="007C0385"/>
    <w:rsid w:val="007D5ACB"/>
    <w:rsid w:val="00884F30"/>
    <w:rsid w:val="008A3187"/>
    <w:rsid w:val="008D3F99"/>
    <w:rsid w:val="008D4359"/>
    <w:rsid w:val="00963B43"/>
    <w:rsid w:val="009B0563"/>
    <w:rsid w:val="009E7DC4"/>
    <w:rsid w:val="00A61FE9"/>
    <w:rsid w:val="00AE0B1C"/>
    <w:rsid w:val="00AF1870"/>
    <w:rsid w:val="00B010CD"/>
    <w:rsid w:val="00B01D4F"/>
    <w:rsid w:val="00B04E81"/>
    <w:rsid w:val="00B57973"/>
    <w:rsid w:val="00BA5F27"/>
    <w:rsid w:val="00BB79D0"/>
    <w:rsid w:val="00BC034A"/>
    <w:rsid w:val="00C4374F"/>
    <w:rsid w:val="00C51796"/>
    <w:rsid w:val="00CA2D98"/>
    <w:rsid w:val="00CC364F"/>
    <w:rsid w:val="00CE0757"/>
    <w:rsid w:val="00D028EA"/>
    <w:rsid w:val="00D22EE6"/>
    <w:rsid w:val="00D92539"/>
    <w:rsid w:val="00D94998"/>
    <w:rsid w:val="00DA78B9"/>
    <w:rsid w:val="00DD240C"/>
    <w:rsid w:val="00E44053"/>
    <w:rsid w:val="00E64348"/>
    <w:rsid w:val="00E761BF"/>
    <w:rsid w:val="00E7651B"/>
    <w:rsid w:val="00E9231D"/>
    <w:rsid w:val="00E960EE"/>
    <w:rsid w:val="00ED47B6"/>
    <w:rsid w:val="00F60A4D"/>
    <w:rsid w:val="00F71809"/>
    <w:rsid w:val="00F8007D"/>
    <w:rsid w:val="43C8A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AB70B"/>
  <w15:chartTrackingRefBased/>
  <w15:docId w15:val="{A6FBDE1D-FC84-4529-B780-C2374F2F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rsid w:val="00CE0757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aliases w:val="En-tête1 Car,E.e Car"/>
    <w:basedOn w:val="Policepardfaut"/>
    <w:link w:val="En-tte"/>
    <w:rsid w:val="00CE075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CE075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07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2">
    <w:name w:val="Titre2"/>
    <w:basedOn w:val="Normal"/>
    <w:rsid w:val="00CE0757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0"/>
      <w:lang w:eastAsia="zh-CN"/>
    </w:rPr>
  </w:style>
  <w:style w:type="paragraph" w:customStyle="1" w:styleId="Titre1">
    <w:name w:val="Titre1"/>
    <w:basedOn w:val="Normal"/>
    <w:rsid w:val="00CA2D98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7B5D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5D0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5D0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5D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5D04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7B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3">
    <w:name w:val="Titre3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paragraph" w:customStyle="1" w:styleId="Titre6">
    <w:name w:val="Titre6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ED08A1665154CABF5213180559C0C" ma:contentTypeVersion="10" ma:contentTypeDescription="Crée un document." ma:contentTypeScope="" ma:versionID="d4d35f25aea460abee1718268f5b20ff">
  <xsd:schema xmlns:xsd="http://www.w3.org/2001/XMLSchema" xmlns:xs="http://www.w3.org/2001/XMLSchema" xmlns:p="http://schemas.microsoft.com/office/2006/metadata/properties" xmlns:ns2="66d8bc52-3f47-42be-8bbf-694c3dde8b35" targetNamespace="http://schemas.microsoft.com/office/2006/metadata/properties" ma:root="true" ma:fieldsID="bc2794b8443dd8379fd7e3218ca8e434" ns2:_="">
    <xsd:import namespace="66d8bc52-3f47-42be-8bbf-694c3dde8b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8bc52-3f47-42be-8bbf-694c3dde8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d8bc52-3f47-42be-8bbf-694c3dde8b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6C097-24B6-43E3-9D4F-B01735F2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8bc52-3f47-42be-8bbf-694c3dde8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AB1CA2-B6E1-4B7D-AF33-FB9006799BD2}">
  <ds:schemaRefs>
    <ds:schemaRef ds:uri="http://schemas.microsoft.com/office/2006/metadata/properties"/>
    <ds:schemaRef ds:uri="http://schemas.microsoft.com/office/infopath/2007/PartnerControls"/>
    <ds:schemaRef ds:uri="66d8bc52-3f47-42be-8bbf-694c3dde8b35"/>
  </ds:schemaRefs>
</ds:datastoreItem>
</file>

<file path=customXml/itemProps3.xml><?xml version="1.0" encoding="utf-8"?>
<ds:datastoreItem xmlns:ds="http://schemas.openxmlformats.org/officeDocument/2006/customXml" ds:itemID="{65EC1A82-68E4-4318-9233-B5A6A5C737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970</Characters>
  <Application>Microsoft Office Word</Application>
  <DocSecurity>0</DocSecurity>
  <Lines>8</Lines>
  <Paragraphs>2</Paragraphs>
  <ScaleCrop>false</ScaleCrop>
  <Company>Pôle Emploi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BOURBIA Hakim</dc:creator>
  <cp:keywords/>
  <dc:description/>
  <cp:lastModifiedBy>BOTECULET Marie Pierre</cp:lastModifiedBy>
  <cp:revision>4</cp:revision>
  <dcterms:created xsi:type="dcterms:W3CDTF">2026-03-27T08:48:00Z</dcterms:created>
  <dcterms:modified xsi:type="dcterms:W3CDTF">2026-03-31T12:54:00Z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0x0101005BFED08A1665154CABF5213180559C0C</vt:lpwstr>
  </property>
  <property fmtid="{D5CDD505-2E9C-101B-9397-08002B2CF9AE}" pid="3" name="MediaServiceImageTags">
    <vt:lpwstr/>
  </property>
</Properties>
</file>